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8FAB1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8AB44D1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308021A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0A49165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CF92114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6B89334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B198F1A" w14:textId="1BEC87B3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Module 6- Capstone Project- 3 Key Points</w:t>
      </w:r>
    </w:p>
    <w:p w14:paraId="016185FE" w14:textId="61F41013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1C45E9BC" w14:textId="2FDF6B10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0B90C729" w14:textId="37A27E7C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6FDB19D6" w14:textId="66849622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5285FB7F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B452D40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586A606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881260C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AE14F20" w14:textId="77777777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42D623" w14:textId="542B4420" w:rsidR="00823877" w:rsidRDefault="00823877" w:rsidP="0082387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 Key Points</w:t>
      </w:r>
    </w:p>
    <w:p w14:paraId="60EB6192" w14:textId="06D5BFD5" w:rsidR="00A310CB" w:rsidRPr="00823877" w:rsidRDefault="00A310CB" w:rsidP="008238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3877">
        <w:rPr>
          <w:rFonts w:ascii="Times New Roman" w:hAnsi="Times New Roman" w:cs="Times New Roman"/>
          <w:sz w:val="24"/>
          <w:szCs w:val="24"/>
        </w:rPr>
        <w:t xml:space="preserve">I this week module, I learned three key points. Firstly, on the three </w:t>
      </w:r>
      <w:r w:rsidRPr="00032945">
        <w:rPr>
          <w:rFonts w:ascii="Times New Roman" w:hAnsi="Times New Roman" w:cs="Times New Roman"/>
          <w:noProof/>
          <w:sz w:val="24"/>
          <w:szCs w:val="24"/>
        </w:rPr>
        <w:t>peer</w:t>
      </w:r>
      <w:r w:rsidR="00032945">
        <w:rPr>
          <w:rFonts w:ascii="Times New Roman" w:hAnsi="Times New Roman" w:cs="Times New Roman"/>
          <w:noProof/>
          <w:sz w:val="24"/>
          <w:szCs w:val="24"/>
        </w:rPr>
        <w:t>-</w:t>
      </w:r>
      <w:r w:rsidRPr="00032945">
        <w:rPr>
          <w:rFonts w:ascii="Times New Roman" w:hAnsi="Times New Roman" w:cs="Times New Roman"/>
          <w:noProof/>
          <w:sz w:val="24"/>
          <w:szCs w:val="24"/>
        </w:rPr>
        <w:t>reviewed</w:t>
      </w:r>
      <w:r w:rsidRPr="00823877">
        <w:rPr>
          <w:rFonts w:ascii="Times New Roman" w:hAnsi="Times New Roman" w:cs="Times New Roman"/>
          <w:sz w:val="24"/>
          <w:szCs w:val="24"/>
        </w:rPr>
        <w:t xml:space="preserve"> articles, I learned that technology in nursing is changing, currently, we have a telemonitoring which allows nurses, doctors and patients to interact without necessarily being in one. Moreover, the same technology is applicable in making house calls as well as in providing </w:t>
      </w:r>
      <w:r w:rsidRPr="00032945">
        <w:rPr>
          <w:rFonts w:ascii="Times New Roman" w:hAnsi="Times New Roman" w:cs="Times New Roman"/>
          <w:noProof/>
          <w:sz w:val="24"/>
          <w:szCs w:val="24"/>
        </w:rPr>
        <w:t>basic</w:t>
      </w:r>
      <w:r w:rsidRPr="00823877">
        <w:rPr>
          <w:rFonts w:ascii="Times New Roman" w:hAnsi="Times New Roman" w:cs="Times New Roman"/>
          <w:sz w:val="24"/>
          <w:szCs w:val="24"/>
        </w:rPr>
        <w:t xml:space="preserve"> patient care, (</w:t>
      </w:r>
      <w:r w:rsidRPr="00823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Carpenter, 2018)</w:t>
      </w:r>
      <w:r w:rsidRPr="00823877">
        <w:rPr>
          <w:rFonts w:ascii="Times New Roman" w:hAnsi="Times New Roman" w:cs="Times New Roman"/>
          <w:sz w:val="24"/>
          <w:szCs w:val="24"/>
        </w:rPr>
        <w:t>.</w:t>
      </w:r>
    </w:p>
    <w:p w14:paraId="75AD86C3" w14:textId="536B8C35" w:rsidR="00A310CB" w:rsidRPr="00823877" w:rsidRDefault="00032945" w:rsidP="008238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s</w:t>
      </w:r>
      <w:r w:rsidR="00A310CB" w:rsidRPr="00032945">
        <w:rPr>
          <w:rFonts w:ascii="Times New Roman" w:hAnsi="Times New Roman" w:cs="Times New Roman"/>
          <w:noProof/>
          <w:sz w:val="24"/>
          <w:szCs w:val="24"/>
        </w:rPr>
        <w:t>econd</w:t>
      </w:r>
      <w:r w:rsidR="00A310CB" w:rsidRPr="00823877">
        <w:rPr>
          <w:rFonts w:ascii="Times New Roman" w:hAnsi="Times New Roman" w:cs="Times New Roman"/>
          <w:sz w:val="24"/>
          <w:szCs w:val="24"/>
        </w:rPr>
        <w:t xml:space="preserve"> key point that I learned, based on the </w:t>
      </w:r>
      <w:r w:rsidR="00A310CB" w:rsidRPr="00032945">
        <w:rPr>
          <w:rFonts w:ascii="Times New Roman" w:hAnsi="Times New Roman" w:cs="Times New Roman"/>
          <w:noProof/>
          <w:sz w:val="24"/>
          <w:szCs w:val="24"/>
        </w:rPr>
        <w:t>peer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="00A310CB" w:rsidRPr="00032945">
        <w:rPr>
          <w:rFonts w:ascii="Times New Roman" w:hAnsi="Times New Roman" w:cs="Times New Roman"/>
          <w:noProof/>
          <w:sz w:val="24"/>
          <w:szCs w:val="24"/>
        </w:rPr>
        <w:t>reviewed</w:t>
      </w:r>
      <w:r w:rsidR="00A310CB" w:rsidRPr="00823877">
        <w:rPr>
          <w:rFonts w:ascii="Times New Roman" w:hAnsi="Times New Roman" w:cs="Times New Roman"/>
          <w:sz w:val="24"/>
          <w:szCs w:val="24"/>
        </w:rPr>
        <w:t xml:space="preserve"> articles, is that nursing education has changed with the new content emphasizing more on increasing quality of the patients care</w:t>
      </w:r>
      <w:r w:rsidR="00823877" w:rsidRPr="00823877">
        <w:rPr>
          <w:rFonts w:ascii="Times New Roman" w:hAnsi="Times New Roman" w:cs="Times New Roman"/>
          <w:sz w:val="24"/>
          <w:szCs w:val="24"/>
        </w:rPr>
        <w:t xml:space="preserve"> and experiences thus being a significant role in healthcare, (</w:t>
      </w:r>
      <w:r w:rsidR="00823877" w:rsidRPr="00823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Potter et al, 2016)</w:t>
      </w:r>
      <w:r w:rsidR="00823877" w:rsidRPr="00823877">
        <w:rPr>
          <w:rFonts w:ascii="Times New Roman" w:hAnsi="Times New Roman" w:cs="Times New Roman"/>
          <w:sz w:val="24"/>
          <w:szCs w:val="24"/>
        </w:rPr>
        <w:t xml:space="preserve">. On the same point, I learned that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823877" w:rsidRPr="00032945">
        <w:rPr>
          <w:rFonts w:ascii="Times New Roman" w:hAnsi="Times New Roman" w:cs="Times New Roman"/>
          <w:noProof/>
          <w:sz w:val="24"/>
          <w:szCs w:val="24"/>
        </w:rPr>
        <w:t>healthcare</w:t>
      </w:r>
      <w:r w:rsidR="00823877" w:rsidRPr="00823877">
        <w:rPr>
          <w:rFonts w:ascii="Times New Roman" w:hAnsi="Times New Roman" w:cs="Times New Roman"/>
          <w:sz w:val="24"/>
          <w:szCs w:val="24"/>
        </w:rPr>
        <w:t xml:space="preserve"> industry is changing day in day out trying to change the content to conform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="00823877" w:rsidRPr="00823877">
        <w:rPr>
          <w:rFonts w:ascii="Times New Roman" w:hAnsi="Times New Roman" w:cs="Times New Roman"/>
          <w:sz w:val="24"/>
          <w:szCs w:val="24"/>
        </w:rPr>
        <w:t xml:space="preserve"> the technology. </w:t>
      </w:r>
    </w:p>
    <w:p w14:paraId="1DD28DD4" w14:textId="7A85DEFA" w:rsidR="00823877" w:rsidRPr="00823877" w:rsidRDefault="00823877" w:rsidP="008238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945">
        <w:rPr>
          <w:rFonts w:ascii="Times New Roman" w:hAnsi="Times New Roman" w:cs="Times New Roman"/>
          <w:noProof/>
          <w:sz w:val="24"/>
          <w:szCs w:val="24"/>
        </w:rPr>
        <w:t>T</w:t>
      </w:r>
      <w:r w:rsidR="00032945">
        <w:rPr>
          <w:rFonts w:ascii="Times New Roman" w:hAnsi="Times New Roman" w:cs="Times New Roman"/>
          <w:noProof/>
          <w:sz w:val="24"/>
          <w:szCs w:val="24"/>
        </w:rPr>
        <w:t>he t</w:t>
      </w:r>
      <w:r w:rsidRPr="00032945">
        <w:rPr>
          <w:rFonts w:ascii="Times New Roman" w:hAnsi="Times New Roman" w:cs="Times New Roman"/>
          <w:noProof/>
          <w:sz w:val="24"/>
          <w:szCs w:val="24"/>
        </w:rPr>
        <w:t>hird</w:t>
      </w:r>
      <w:r w:rsidRPr="00823877">
        <w:rPr>
          <w:rFonts w:ascii="Times New Roman" w:hAnsi="Times New Roman" w:cs="Times New Roman"/>
          <w:sz w:val="24"/>
          <w:szCs w:val="24"/>
        </w:rPr>
        <w:t xml:space="preserve"> point, based on my reflective journal, </w:t>
      </w:r>
      <w:r w:rsidR="00A23B29">
        <w:rPr>
          <w:rFonts w:ascii="Times New Roman" w:hAnsi="Times New Roman" w:cs="Times New Roman"/>
          <w:sz w:val="24"/>
          <w:szCs w:val="24"/>
        </w:rPr>
        <w:t>that I learned is that</w:t>
      </w:r>
      <w:r w:rsidRPr="00823877">
        <w:rPr>
          <w:rFonts w:ascii="Times New Roman" w:hAnsi="Times New Roman" w:cs="Times New Roman"/>
          <w:sz w:val="24"/>
          <w:szCs w:val="24"/>
        </w:rPr>
        <w:t xml:space="preserve"> as a lifelong nurse, I have to be </w:t>
      </w:r>
      <w:r w:rsidR="00032945" w:rsidRPr="00823877">
        <w:rPr>
          <w:rFonts w:ascii="Times New Roman" w:hAnsi="Times New Roman" w:cs="Times New Roman"/>
          <w:sz w:val="24"/>
          <w:szCs w:val="24"/>
        </w:rPr>
        <w:t>taken</w:t>
      </w:r>
      <w:r w:rsidRPr="00823877">
        <w:rPr>
          <w:rFonts w:ascii="Times New Roman" w:hAnsi="Times New Roman" w:cs="Times New Roman"/>
          <w:sz w:val="24"/>
          <w:szCs w:val="24"/>
        </w:rPr>
        <w:t xml:space="preserve"> an ICT in nursing education</w:t>
      </w:r>
      <w:r w:rsidR="00AD7A86">
        <w:rPr>
          <w:rFonts w:ascii="Times New Roman" w:hAnsi="Times New Roman" w:cs="Times New Roman"/>
          <w:sz w:val="24"/>
          <w:szCs w:val="24"/>
        </w:rPr>
        <w:t>, (</w:t>
      </w:r>
      <w:r w:rsidR="00AD7A86">
        <w:rPr>
          <w:rFonts w:ascii="Arial" w:hAnsi="Arial" w:cs="Arial"/>
          <w:color w:val="222222"/>
          <w:sz w:val="20"/>
          <w:szCs w:val="20"/>
          <w:shd w:val="clear" w:color="auto" w:fill="FFFFFF"/>
        </w:rPr>
        <w:t>Webb</w:t>
      </w:r>
      <w:r w:rsidR="00AD7A86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et al, 2017)</w:t>
      </w:r>
      <w:r w:rsidRPr="00823877">
        <w:rPr>
          <w:rFonts w:ascii="Times New Roman" w:hAnsi="Times New Roman" w:cs="Times New Roman"/>
          <w:sz w:val="24"/>
          <w:szCs w:val="24"/>
        </w:rPr>
        <w:t xml:space="preserve">. This ICT course is going to enable me to advance on the quality documentation of nursing notes. ICT course will also </w:t>
      </w:r>
      <w:r w:rsidR="00032945" w:rsidRPr="00823877">
        <w:rPr>
          <w:rFonts w:ascii="Times New Roman" w:hAnsi="Times New Roman" w:cs="Times New Roman"/>
          <w:sz w:val="24"/>
          <w:szCs w:val="24"/>
        </w:rPr>
        <w:t>improve the</w:t>
      </w:r>
      <w:r w:rsidRPr="00823877">
        <w:rPr>
          <w:rFonts w:ascii="Times New Roman" w:hAnsi="Times New Roman" w:cs="Times New Roman"/>
          <w:sz w:val="24"/>
          <w:szCs w:val="24"/>
        </w:rPr>
        <w:t xml:space="preserve"> general quality of service that I will be offering to my clients. </w:t>
      </w:r>
    </w:p>
    <w:p w14:paraId="269DCAA4" w14:textId="77777777" w:rsidR="00823877" w:rsidRDefault="00823877" w:rsidP="00823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BF613F" w14:textId="1786BA17" w:rsidR="00823877" w:rsidRPr="00823877" w:rsidRDefault="00823877" w:rsidP="008238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387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3441A1D" w14:textId="601380AA" w:rsidR="00823877" w:rsidRPr="00823877" w:rsidRDefault="00823877" w:rsidP="008238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23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Carpenter, M. (2018). The new managerialism and professionalism in nursing. In </w:t>
      </w:r>
      <w:r w:rsidRPr="008238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and the Division of Labour</w:t>
      </w:r>
      <w:r w:rsidRPr="00823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165-195). Routledge.</w:t>
      </w:r>
      <w:r w:rsidR="00AD7A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Retrieved: </w:t>
      </w:r>
      <w:r w:rsidR="00AD7A86" w:rsidRPr="00AD7A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https://www.taylorfrancis.com/books/e/9781351055130/chapters/10.4324/9781351055147-7</w:t>
      </w:r>
      <w:bookmarkStart w:id="0" w:name="_GoBack"/>
      <w:bookmarkEnd w:id="0"/>
    </w:p>
    <w:p w14:paraId="26AA9B3C" w14:textId="6E0F835E" w:rsidR="00823877" w:rsidRPr="00823877" w:rsidRDefault="00823877" w:rsidP="008238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23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Potter, P. A., Perry, A. G., Stockert, P., &amp; Hall, A. (2016). </w:t>
      </w:r>
      <w:r w:rsidRPr="008238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Fundamentals of Nursing-E-Book</w:t>
      </w:r>
      <w:r w:rsidRPr="008238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Elsevier Health Sciences.</w:t>
      </w:r>
      <w:r w:rsidR="00AD7A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Retrieved: </w:t>
      </w:r>
      <w:r w:rsidR="00AD7A86" w:rsidRPr="00AD7A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https://books.google.com/books?hl=en&amp;lr=&amp;id=eCKKCwAAQBAJ&amp;oi=fnd&amp;pg=PP1&amp;dq=Potter,+P.+A.,+Perry,+A.+G.,+Stockert,+P.,+%26+Hall,+A.+(2016).+Fundamentals+of+Nursing-E-Book.+Elsevier+Health+Sciences.&amp;ots=oSRfxB3wiF&amp;sig=X-7WvDYEDHhc7KMcrEE425hFUcs</w:t>
      </w:r>
    </w:p>
    <w:p w14:paraId="2033D283" w14:textId="624CA895" w:rsidR="00823877" w:rsidRPr="00823877" w:rsidRDefault="00AD7A86" w:rsidP="008238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Webb, L., Clough, J., O’Reilly, D., Wilmott, D., &amp; Witham, G. (2017). The utility and impact of information communication technology (ICT) for pre-registration nurse education: A narrative synthesis systematic review.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Nurse education today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48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160-171.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retrieved: </w:t>
      </w:r>
      <w:r w:rsidRPr="00AD7A86">
        <w:rPr>
          <w:rFonts w:ascii="Arial" w:hAnsi="Arial" w:cs="Arial"/>
          <w:color w:val="222222"/>
          <w:sz w:val="20"/>
          <w:szCs w:val="20"/>
          <w:shd w:val="clear" w:color="auto" w:fill="FFFFFF"/>
        </w:rPr>
        <w:t>https://www.sciencedirect.com/science/article/pii/S0260691716302362</w:t>
      </w:r>
    </w:p>
    <w:sectPr w:rsidR="00823877" w:rsidRPr="00823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AzNTSwMLA0NzMztjRX0lEKTi0uzszPAykwqgUA8m6RSywAAAA="/>
  </w:docVars>
  <w:rsids>
    <w:rsidRoot w:val="00A310CB"/>
    <w:rsid w:val="00032945"/>
    <w:rsid w:val="00823877"/>
    <w:rsid w:val="00A23B29"/>
    <w:rsid w:val="00A310CB"/>
    <w:rsid w:val="00AD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6ACD"/>
  <w15:chartTrackingRefBased/>
  <w15:docId w15:val="{8CA7E668-847C-4F9E-85C5-29EC83DE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3</cp:revision>
  <dcterms:created xsi:type="dcterms:W3CDTF">2019-04-02T03:57:00Z</dcterms:created>
  <dcterms:modified xsi:type="dcterms:W3CDTF">2019-04-02T23:25:00Z</dcterms:modified>
</cp:coreProperties>
</file>